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DFA1" w14:textId="46851820" w:rsidR="0027059B" w:rsidRPr="0060331B" w:rsidRDefault="0027059B" w:rsidP="00270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Ogłoszenie o naborze na zastępstwo </w:t>
      </w:r>
      <w:r w:rsidR="00B527F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na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stanowisko urzędnicze</w:t>
      </w:r>
      <w:r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,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5E8509" w14:textId="77777777" w:rsidR="0027059B" w:rsidRPr="0060331B" w:rsidRDefault="0027059B" w:rsidP="00270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w tym kierownicze stanowisko urzędnicze:   </w:t>
      </w:r>
    </w:p>
    <w:p w14:paraId="7D65E071" w14:textId="72B1C569" w:rsidR="0027059B" w:rsidRPr="0060331B" w:rsidRDefault="00586FA2" w:rsidP="00270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G</w:t>
      </w:r>
      <w:r w:rsidR="0027059B"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łównego księgowego  w </w:t>
      </w:r>
      <w:r w:rsidR="0027059B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Powiatowym Centrum Pomocy Rodzinie w Olecku</w:t>
      </w:r>
    </w:p>
    <w:p w14:paraId="2E4DCC47" w14:textId="1548CA68" w:rsidR="00586FA2" w:rsidRPr="0027059B" w:rsidRDefault="00586FA2" w:rsidP="00270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19-400 Olecko, ul. Gołdapska 23, </w:t>
      </w:r>
      <w:r w:rsidRPr="0060331B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tel. 087 520-34-30</w:t>
      </w:r>
    </w:p>
    <w:p w14:paraId="486047C3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30ADCF4B" w14:textId="00548E21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Stanowisko pracy: </w:t>
      </w:r>
      <w:r w:rsidR="00586FA2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G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łówny księgowy</w:t>
      </w:r>
    </w:p>
    <w:p w14:paraId="16F646B7" w14:textId="6290D051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Forma zatrudnienia: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 umowa o pracę na czas zastępstwa nieobecnego pracownika</w:t>
      </w:r>
    </w:p>
    <w:p w14:paraId="0103A57D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Liczba kandydatów do wyłonienia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:  1 osoba</w:t>
      </w:r>
    </w:p>
    <w:p w14:paraId="03F05912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3695C4E8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I. Wymagania niezbędne:</w:t>
      </w:r>
    </w:p>
    <w:p w14:paraId="2AAFD48D" w14:textId="7A80A33F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1. 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bywatelstw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polskie, kraju Unii Europejskiej, Konfederacji Szwajcarskiej, państwa członkowskiego Europejskiego Porozumienia o Wolnym Handlu (EFTA) - strony umowy o Europejskim Obszarze Gospodarczym bądź innych państw, którym na podstawie umów międzynarodowych lub przepisów prawa wspólnotowego przysługuje prawo do podjęcia zatrudnienia na terytorium Rzeczypospolitej Polskiej.</w:t>
      </w:r>
    </w:p>
    <w:p w14:paraId="3679FEC3" w14:textId="77777777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Niekaralność za umyślne przestępstwa ścigane z oskarżenia publicznego lub umyślne przestępstwa skarbowe.</w:t>
      </w:r>
    </w:p>
    <w:p w14:paraId="012F5B01" w14:textId="77777777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Niekaralność za przestępstwa: przeciwko mieniu, przeciwko obrotowi gospodarczemu, przeciwko działalności instytucji państwowych oraz samorządu terytorialnego, przeciwko wiarygodności dokumentów lub za przestępstwo skarbowe.</w:t>
      </w:r>
    </w:p>
    <w:p w14:paraId="10C2F8E0" w14:textId="36E69A11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4. 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Pełna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zdolnoś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ć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do czynności prawnych oraz korzystanie z pełni praw publicznych.</w:t>
      </w:r>
    </w:p>
    <w:p w14:paraId="22D2761B" w14:textId="2E3FBD5A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5. 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tan zdrowia pozwalając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y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na zatrudnienie na kierowniczym stanowisku urzędniczym.</w:t>
      </w:r>
    </w:p>
    <w:p w14:paraId="7F09A8C8" w14:textId="77777777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 Brak orzeczonej kary za naruszenie dyscypliny finansów publicznych w postaci zakazu pełnienia funkcji związanych z dysponowaniem środkami publicznymi.</w:t>
      </w:r>
    </w:p>
    <w:p w14:paraId="309D0757" w14:textId="77777777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 Nieposzlakowana opinia.</w:t>
      </w:r>
    </w:p>
    <w:p w14:paraId="132F6E73" w14:textId="77777777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8. Znajomość języka polskiego w mowie i piśmie w zakresie koniecznym do wykonywania obowiązków głównego księgowego.</w:t>
      </w:r>
    </w:p>
    <w:p w14:paraId="1DACDD17" w14:textId="3FB0ABBA" w:rsidR="0027059B" w:rsidRPr="0027059B" w:rsidRDefault="0027059B" w:rsidP="00270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9. Spełnienie przynajmniej jedn</w:t>
      </w:r>
      <w:r w:rsidR="003353A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ego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z poniższych 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wymagań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dotyczących wykształcenia:</w:t>
      </w:r>
    </w:p>
    <w:p w14:paraId="0BAA6E63" w14:textId="77777777" w:rsidR="0027059B" w:rsidRPr="0027059B" w:rsidRDefault="0027059B" w:rsidP="0096192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ukończył/ła ekonomiczne jednolite studia magisterskie, ekonomiczne wyższe studia zawodowe, uzupełniające ekonomiczne studia magisterskie lub ekonomiczne studia podyplomowe i posiada co najmniej 3 - letnią praktykę w księgowości,</w:t>
      </w:r>
    </w:p>
    <w:p w14:paraId="245973D4" w14:textId="77777777" w:rsidR="0027059B" w:rsidRPr="0027059B" w:rsidRDefault="0027059B" w:rsidP="0096192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ukończył/ła średnią, policealną lub pomaturalną szkołę ekonomiczną i posiada co najmniej 6 – letnią praktykę w księgowości,</w:t>
      </w:r>
    </w:p>
    <w:p w14:paraId="16BD57C5" w14:textId="77777777" w:rsidR="0027059B" w:rsidRPr="0027059B" w:rsidRDefault="0027059B" w:rsidP="0096192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jest wpisany/a do rejestru biegłych rewidentów na podstawie odrębnych przepisów,</w:t>
      </w:r>
    </w:p>
    <w:p w14:paraId="78DCEC8A" w14:textId="77777777" w:rsidR="0027059B" w:rsidRPr="0027059B" w:rsidRDefault="0027059B" w:rsidP="0096192A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posiada certyfikat księgowy uprawniający do usługowego prowadzenia ksiąg rachunkowych albo świadectwo kwalifikacyjne uprawniające do usługowego prowadzenia ksiąg rachunkowych, wydane na podstawie odrębnych przepisów.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EE0220" w14:textId="77777777" w:rsidR="0096192A" w:rsidRDefault="0096192A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4E6B7161" w14:textId="28D8D19B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lastRenderedPageBreak/>
        <w:t>II. Wymagania dodatkowe:</w:t>
      </w:r>
    </w:p>
    <w:p w14:paraId="0AE96AD6" w14:textId="14CC44F7" w:rsidR="0027059B" w:rsidRPr="0060331B" w:rsidRDefault="0027059B" w:rsidP="0096192A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Znajomość ustaw m</w:t>
      </w:r>
      <w:r w:rsidR="00266F5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.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in. : o finansach publicznych, o rachunkowości</w:t>
      </w:r>
      <w:r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(ze szczególnym uwzględnieniem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gospodarki finansowej i księgowości w jednostkach sektora finansów publicznych)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 o systemie ubezpieczeń  społecznych, kodeks pracy, ustawy o pomocy społecznej, ustawy o pracownikach samorządowych, KPA</w:t>
      </w:r>
      <w:r w:rsidR="0060331B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, </w:t>
      </w:r>
      <w:r w:rsidR="0060331B" w:rsidRPr="0060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ochronie danych osobowych</w:t>
      </w:r>
      <w:r w:rsidR="00961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sprawozdawczości budżetowej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39537CB3" w14:textId="025793CA" w:rsidR="0060331B" w:rsidRDefault="0096192A" w:rsidP="0096192A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="0060331B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najomość aktów wykonawczych do wyżej wymienionych ustaw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4D6CEF2" w14:textId="7B7E70F9" w:rsidR="0096192A" w:rsidRPr="0060331B" w:rsidRDefault="0096192A" w:rsidP="0096192A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Znajomość zasad księgowości budżetowej, planu kont i klasyfikacji budżetowej</w:t>
      </w:r>
      <w:r w:rsidR="00266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2A1973F1" w14:textId="1BA28179" w:rsidR="0060331B" w:rsidRPr="0060331B" w:rsidRDefault="0096192A" w:rsidP="0096192A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="0060331B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miejętność analitycznego myślenia, komunikatywność i kultura osobista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3BDD5588" w14:textId="1B5AD649" w:rsidR="0060331B" w:rsidRPr="0027059B" w:rsidRDefault="0096192A" w:rsidP="00D87053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="0060331B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miejętność obsługi komputera</w:t>
      </w:r>
      <w:r w:rsidRP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w tym sprawna obsługa programów biurowych Word i Excel.</w:t>
      </w:r>
    </w:p>
    <w:p w14:paraId="37B449FE" w14:textId="043B7D5E" w:rsidR="0027059B" w:rsidRDefault="0027059B" w:rsidP="0096192A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Umiejętność obsługi komputera ze szczególnym uwzględnieniem programów księgowych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, m.in. Płatnik, </w:t>
      </w:r>
      <w:r w:rsidR="0096192A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FOKA PRO</w:t>
      </w:r>
      <w:r w:rsid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266F5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POMOST, CAS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A4BBB14" w14:textId="77777777" w:rsidR="0096192A" w:rsidRPr="0096192A" w:rsidRDefault="0027059B" w:rsidP="00D03DC9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Odpowiedzialność, systematyczność, terminowość, kreatywność, sumienność, rzetelność</w:t>
      </w:r>
      <w:r w:rsidR="0096192A" w:rsidRP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, </w:t>
      </w:r>
      <w:r w:rsidR="0096192A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umiejętność organizacji pracy własnej,</w:t>
      </w:r>
      <w:r w:rsidR="0096192A" w:rsidRP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6192A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umiejętność pracy w zespole, </w:t>
      </w:r>
      <w:r w:rsidR="0096192A" w:rsidRP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</w:t>
      </w:r>
      <w:r w:rsidR="0096192A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miejętność stosowania prawa w praktyce,</w:t>
      </w:r>
      <w:r w:rsidR="0096192A" w:rsidRP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6192A" w:rsidRPr="006033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szybkie przyswajanie wiedzy</w:t>
      </w:r>
      <w:r w:rsidR="0096192A" w:rsidRPr="009619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55EA1DCC" w14:textId="4B06C294" w:rsidR="0027059B" w:rsidRPr="0027059B" w:rsidRDefault="0027059B" w:rsidP="00D03DC9">
      <w:pPr>
        <w:numPr>
          <w:ilvl w:val="0"/>
          <w:numId w:val="1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Doświadczenie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w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pracy w administracji samorządowej lub w jednostkach samorządu terytorialnego.</w:t>
      </w:r>
    </w:p>
    <w:p w14:paraId="1185F733" w14:textId="77777777" w:rsidR="0027059B" w:rsidRPr="0027059B" w:rsidRDefault="0027059B" w:rsidP="0096192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5B691C11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III.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Zakres wykonywania zadań na stanowisku:</w:t>
      </w:r>
    </w:p>
    <w:p w14:paraId="6A66AF62" w14:textId="7B330E2C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1. Prowadzenie rachunkowości jednostki zgodnie z obowiązującymi przepisami prawa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oraz prowadzenie sprawozdawczości budżetowej i finansowej.</w:t>
      </w:r>
    </w:p>
    <w:p w14:paraId="0063426F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2. Wykonywanie dyspozycji środkami pieniężnymi.</w:t>
      </w:r>
    </w:p>
    <w:p w14:paraId="7AF84B27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3. Dokonywanie wstępnej kontroli zgodności operacji gospodarczych i finansowych z planem finansowym, kompletności i rzetelności dokumentów dotyczących operacji gospodarczych i finansowych.</w:t>
      </w:r>
    </w:p>
    <w:p w14:paraId="2268052B" w14:textId="161F18E4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4. Prowadzenie gospodarki finansowej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Centrum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B9AF700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5. Opracowanie projektów przepisów wewnętrznych.</w:t>
      </w:r>
    </w:p>
    <w:p w14:paraId="53026D33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6. Opracowanie projektu budżetu.</w:t>
      </w:r>
    </w:p>
    <w:p w14:paraId="1F243231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7. Bieżąca analiza planu finansowego.</w:t>
      </w:r>
    </w:p>
    <w:p w14:paraId="4AA65485" w14:textId="35E96868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8. Prowadzenie ewidencji majątku 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Centrum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6A056089" w14:textId="49C1504A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9. Prowadzenie ewidencji syntetycznej i analitycznej </w:t>
      </w:r>
      <w:r w:rsidR="0096192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Centrum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6B554906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10. Sporządzanie okresowych sprawozdań  finansowych i statystycznych oraz innych sprawozdań dotyczących działalności jednostki.</w:t>
      </w:r>
    </w:p>
    <w:p w14:paraId="41DF628A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11. Należyte przechowywanie, zabezpieczenie i archiwizowanie dokumentów finansowych.</w:t>
      </w:r>
    </w:p>
    <w:p w14:paraId="31D42F9C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12.  Nadzór i przestrzeganie dyscypliny finansów publicznych, bieżąca kontrola pracowników księgowości.</w:t>
      </w:r>
    </w:p>
    <w:p w14:paraId="34334798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13. Sporządzanie bilansu, prowadzenie sprawozdawczości, wykonywanie analiz, zestawień kosztów i wydatków jednostki.</w:t>
      </w:r>
    </w:p>
    <w:p w14:paraId="2E4E567B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>14. Prowadzenie nadzoru nad prawidłowością naliczania zaliczek podatkowych, składek ZUS oraz terminowością  ich przekazania oraz prawidłowość pobieranych i odprowadzanych dochodów.</w:t>
      </w:r>
    </w:p>
    <w:p w14:paraId="0E58725F" w14:textId="1E695615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15.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Stała współpraca ze skarbnikiem </w:t>
      </w:r>
      <w:r w:rsid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powiatu.</w:t>
      </w:r>
    </w:p>
    <w:p w14:paraId="72285723" w14:textId="77777777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16. Nadzór nad prawidłowym przebiegiem przekazywania składników majątkowych, sprawowanie odpowiedzialności materialnej oraz zasad  inwentaryzacji i likwidacji środków trwałych i wyposażenia.</w:t>
      </w:r>
    </w:p>
    <w:p w14:paraId="784245AC" w14:textId="794525A9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17. Wykonywanie innych zadań</w:t>
      </w:r>
      <w:r w:rsidR="00266F5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które z mocy prawa lub przepisów wewnętrznych należą do kompetencji głównego księgowego.</w:t>
      </w:r>
    </w:p>
    <w:p w14:paraId="2177BDD7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IV. Informacja o warunkach pracy na danym stanowisku</w:t>
      </w:r>
    </w:p>
    <w:p w14:paraId="77C36750" w14:textId="6C9388CF" w:rsidR="00E078FD" w:rsidRPr="00E078FD" w:rsidRDefault="0027059B" w:rsidP="00266F5F">
      <w:pPr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Miejsce pracy: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Powiatowe Centrum Pomocy Rodzinie w Olecku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mieszcząc</w:t>
      </w:r>
      <w:r w:rsidR="00266F5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e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się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 Olecku przy ul. Gołdapskiej 23.</w:t>
      </w:r>
      <w:r w:rsid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P</w:t>
      </w:r>
      <w:r w:rsidR="00E078FD" w:rsidRP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raca w budynku piętrowym, stanowisko pracy usytuowane jest na parterze budynku, budynek wyposażony w </w:t>
      </w:r>
      <w:r w:rsidR="007371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podjazd i krzesełko schodowe </w:t>
      </w:r>
      <w:r w:rsidR="00E078FD" w:rsidRP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dla osób niepełnosprawnych</w:t>
      </w:r>
      <w:r w:rsid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ECAAFDE" w14:textId="2D500E1C" w:rsidR="0027059B" w:rsidRPr="0027059B" w:rsidRDefault="0027059B" w:rsidP="00266F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Praca </w:t>
      </w:r>
      <w:r w:rsid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o charakterze administracyjno – biurowym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przy monitorze ekranowym</w:t>
      </w:r>
      <w:r w:rsidR="00E078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powyżej 4 godzin dziennie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10C9977E" w14:textId="6894A3AB" w:rsidR="0027059B" w:rsidRDefault="0027059B" w:rsidP="00266F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Czas pracy -  pełny wymiar czasu 40 godz. tyg.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7371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 przypadku umowy o pracę lub ustalona liczba godzin pracy w przypadku umowy zlecenia.</w:t>
      </w:r>
    </w:p>
    <w:p w14:paraId="0C969D8D" w14:textId="6FEA41AC" w:rsidR="00281689" w:rsidRDefault="00281689" w:rsidP="00266F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Zatrudnienie w ramach umowy o pracę</w:t>
      </w:r>
      <w:r w:rsidR="0073712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lub umowy zlecenia (w przypadku osób pozostających w zatrudnieniu na pełny etat w innym zakładzie pracy)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– zatrudnienie od miesiąca kwietnia 2024 r.</w:t>
      </w:r>
    </w:p>
    <w:p w14:paraId="20C566F6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V. Wskaźnik zatrudnienia osób niepełnosprawnych</w:t>
      </w:r>
    </w:p>
    <w:p w14:paraId="500BA8F5" w14:textId="38DB0735" w:rsidR="0027059B" w:rsidRPr="0027059B" w:rsidRDefault="0027059B" w:rsidP="003E2C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  miesiącu poprzedzającym datę upublicznienia ogłoszenia, wskaźnik zatrudnienia osób niepełnosprawnych w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Powiatowym Centrum Pomocy Rodzinie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Olecku w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rozumieniu przepisów o rehabilitacji zawodowej i społecznej oraz zatrudnieniu osób niepełnosprawnych jest niższy niż 6 %.</w:t>
      </w:r>
    </w:p>
    <w:p w14:paraId="6A5DA4AE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VI. Wymagane dokumenty. 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258393B6" w14:textId="72012319" w:rsidR="0027059B" w:rsidRP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list motywacyjny,</w:t>
      </w:r>
    </w:p>
    <w:p w14:paraId="43C66131" w14:textId="1B78E3E4" w:rsidR="0027059B" w:rsidRP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życiorys (CV) z opisem przebiegu pracy zawodowej oraz posiadanych umiejętności opatrzony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czytelnym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podpisem,</w:t>
      </w:r>
    </w:p>
    <w:p w14:paraId="2C8B77DC" w14:textId="47620AE1" w:rsidR="0027059B" w:rsidRP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kopie dokumentów potwierdzających wykształcenie i zatrudnienie</w:t>
      </w:r>
      <w:r w:rsidR="00281689" w:rsidRP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oraz </w:t>
      </w:r>
      <w:r w:rsidR="00281689" w:rsidRPr="0028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dodatkowe kwalifikacje (kursy, szkolenia)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7D81EB57" w14:textId="34105595" w:rsidR="0027059B" w:rsidRP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oświadczenie o niekaralności za umyślne przestępstwo ścigane z oskarżenia publicznego lub za umyślne przestępstwo skarbowe,</w:t>
      </w:r>
    </w:p>
    <w:p w14:paraId="1A2D0DBF" w14:textId="39DF9716" w:rsid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kwestionariusz dla osoby ubiegającej się o zatrudnienie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5A0C33E4" w14:textId="0AF2F517" w:rsidR="00281689" w:rsidRDefault="00281689" w:rsidP="00281689">
      <w:pPr>
        <w:numPr>
          <w:ilvl w:val="0"/>
          <w:numId w:val="13"/>
        </w:numPr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oświadczenia kandydata o posiadaniu pełnej zdolności do czynności prawnym oraz korzystaniu z pełni praw publicznych,</w:t>
      </w:r>
    </w:p>
    <w:p w14:paraId="32469B30" w14:textId="76C60239" w:rsidR="00281689" w:rsidRPr="0027059B" w:rsidRDefault="00281689" w:rsidP="00281689">
      <w:pPr>
        <w:numPr>
          <w:ilvl w:val="0"/>
          <w:numId w:val="13"/>
        </w:numPr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klauzula informacyjna dla kandydatów do pracy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4D75190D" w14:textId="04207D1C" w:rsidR="0027059B" w:rsidRPr="0027059B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oświadczenie kandydata o braku przeciwskazań zdrowotnych do podjęcia pracy na danym stanowisku pracy,</w:t>
      </w:r>
    </w:p>
    <w:p w14:paraId="5521752E" w14:textId="2066C556" w:rsidR="00281689" w:rsidRDefault="0027059B" w:rsidP="00281689">
      <w:pPr>
        <w:numPr>
          <w:ilvl w:val="0"/>
          <w:numId w:val="13"/>
        </w:numPr>
        <w:shd w:val="clear" w:color="auto" w:fill="FFFFFF"/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lastRenderedPageBreak/>
        <w:t xml:space="preserve">kopia dokumentu potwierdzającego niepełnosprawność 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(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dotyczy kandydatów którzy zamierzają skorzystać z uprawnienia o którym mowa w art. 13 a ust 2 ustawy o pracownikach 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samorządowych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)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255CFA12" w14:textId="77777777" w:rsidR="0027059B" w:rsidRPr="0027059B" w:rsidRDefault="0027059B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VII. Miejsce i termin złożenia dokumentów:</w:t>
      </w:r>
    </w:p>
    <w:p w14:paraId="3F431A0E" w14:textId="4B7F8843" w:rsidR="000B26B8" w:rsidRDefault="0027059B" w:rsidP="00281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Wymienione wyżej dokumenty w zaklejonych kopertach z napisem 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,,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N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abór na stanowisko urzędnicze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- główny księgowy</w:t>
      </w:r>
      <w:r w:rsidR="000B26B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– na </w:t>
      </w:r>
      <w:r w:rsidR="000B26B8"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zastępstwo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”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- można składać osobiście w 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sekretariacie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Powiatow</w:t>
      </w:r>
      <w:r w:rsidR="0028168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ego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Centrum Pomocy Rodzinie w Olecku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w godzinach urzędowania </w:t>
      </w:r>
      <w:r w:rsidR="003E2C80" w:rsidRPr="006033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Centrum 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 terminie do  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2</w:t>
      </w:r>
      <w:r w:rsidR="0098549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9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.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03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.202</w:t>
      </w:r>
      <w:r w:rsidR="003E2C80"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4 r.</w:t>
      </w:r>
      <w:r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do godz. 15:00</w:t>
      </w:r>
      <w:r w:rsidRPr="0027059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1E1DB7D" w14:textId="77777777" w:rsidR="000B26B8" w:rsidRDefault="000B26B8" w:rsidP="00281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095F8EB4" w14:textId="10AE18F0" w:rsidR="0027059B" w:rsidRDefault="003E2C80" w:rsidP="002816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6033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Powiatowe Centrum Pomocy Rodzinie w Olecku</w:t>
      </w:r>
      <w:r w:rsidR="0027059B" w:rsidRPr="0027059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zastrzega sobie prawo unieważnienia naboru.</w:t>
      </w:r>
    </w:p>
    <w:p w14:paraId="1CFF57E7" w14:textId="77777777" w:rsidR="000B26B8" w:rsidRDefault="000B26B8" w:rsidP="000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</w:p>
    <w:p w14:paraId="3444B6A1" w14:textId="1DA0F894" w:rsidR="000B26B8" w:rsidRPr="000B26B8" w:rsidRDefault="000B26B8" w:rsidP="000B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pl-PL"/>
          <w14:ligatures w14:val="none"/>
        </w:rPr>
        <w:t>VIII. DODATKOWE INFORMACJE</w:t>
      </w:r>
    </w:p>
    <w:p w14:paraId="16BD6174" w14:textId="0ADBFB4F" w:rsidR="000B26B8" w:rsidRPr="000B26B8" w:rsidRDefault="000B26B8" w:rsidP="000B26B8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Złożone dokumenty będą sprawdzone pod względem kompletności i spełnienia wymagań określonych w powyższym ogłoszeniu.</w:t>
      </w:r>
    </w:p>
    <w:p w14:paraId="441AABBE" w14:textId="70B40C1D" w:rsidR="000B26B8" w:rsidRPr="000B26B8" w:rsidRDefault="000B26B8" w:rsidP="004808D8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Kandydaci spełniający wymogi formalne będą indywidualnie poinformowani o terminie postepowania sprawdzającego. W związku z powyższym prosimy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 </w:t>
      </w: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podanie bezpośredniego kontaktu z kandydatem (numer telefonu).</w:t>
      </w:r>
    </w:p>
    <w:p w14:paraId="58E54475" w14:textId="21AD3EA6" w:rsidR="000B26B8" w:rsidRPr="000B26B8" w:rsidRDefault="000B26B8" w:rsidP="000B26B8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Informacja o wynikach naboru zostanie ogłoszona na tablicy ogłoszeń w siedzibie Powiatowego Centrum Pomocy Rodzinie w Olecku.</w:t>
      </w:r>
    </w:p>
    <w:p w14:paraId="6E801EBB" w14:textId="6CFDFBF2" w:rsidR="000B26B8" w:rsidRPr="000B26B8" w:rsidRDefault="000B26B8" w:rsidP="000B26B8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Wybrany kandydat zostanie zatrudniony na podstawie umowy o pracę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na zastępstwo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lub umowy zlecenia na czas nieobecności zastępowanego pracownika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C1341C6" w14:textId="22FC835C" w:rsidR="000B26B8" w:rsidRPr="000B26B8" w:rsidRDefault="000B26B8" w:rsidP="004E3121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Dokumenty aplikacyjne kandydata, który zostanie wyłoniony w procesie rekrutacji, zostaną dołączone do jego akt osobowych. Pozostali kandydaci będą mogli odebrać dokumenty w ciągu 3 miesięcy od dnia ogłoszenia </w:t>
      </w:r>
      <w:r w:rsidR="0056573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i</w:t>
      </w: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nformacji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 </w:t>
      </w: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wyniku naboru. Po tym terminie nieodebrane dokumenty zostaną zniszczone.</w:t>
      </w:r>
    </w:p>
    <w:p w14:paraId="757F2A66" w14:textId="5AB28CE8" w:rsidR="000B26B8" w:rsidRPr="000B26B8" w:rsidRDefault="000B26B8" w:rsidP="00F36912">
      <w:pPr>
        <w:numPr>
          <w:ilvl w:val="0"/>
          <w:numId w:val="15"/>
        </w:numPr>
        <w:shd w:val="clear" w:color="auto" w:fill="FFFFFF"/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Przed zatrudnieniem kandydat zobowiązany jest dostarczyć zapytanie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 xml:space="preserve"> o </w:t>
      </w:r>
      <w:r w:rsidRPr="000B26B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udzielenie informacji o osobie z Krajowego Rejestru Karnego.</w:t>
      </w:r>
    </w:p>
    <w:p w14:paraId="0A2114A2" w14:textId="2524A3EB" w:rsidR="000B26B8" w:rsidRPr="000B26B8" w:rsidRDefault="000B26B8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>Olecko, 1</w:t>
      </w:r>
      <w:r w:rsidR="00EC3B6F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>3</w:t>
      </w:r>
      <w:r w:rsidRPr="000B26B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 xml:space="preserve"> marca 2024 r.</w:t>
      </w:r>
    </w:p>
    <w:p w14:paraId="740DF7B0" w14:textId="77777777" w:rsidR="000B26B8" w:rsidRPr="000B26B8" w:rsidRDefault="000B26B8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</w:pPr>
    </w:p>
    <w:p w14:paraId="38B970C4" w14:textId="0ED485E3" w:rsidR="0027059B" w:rsidRPr="0027059B" w:rsidRDefault="003E2C80" w:rsidP="002705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>Dyrektor</w:t>
      </w:r>
    </w:p>
    <w:p w14:paraId="68077BFA" w14:textId="77777777" w:rsidR="003E2C80" w:rsidRPr="000B26B8" w:rsidRDefault="003E2C80" w:rsidP="003E2C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</w:pPr>
      <w:r w:rsidRPr="000B26B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>Powiatowego Centrum Pomocy Rodzinie w Olecku</w:t>
      </w:r>
    </w:p>
    <w:p w14:paraId="5617C549" w14:textId="6F032A1F" w:rsidR="0027059B" w:rsidRPr="000B26B8" w:rsidRDefault="003E2C80" w:rsidP="003E2C8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B26B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pl-PL"/>
          <w14:ligatures w14:val="none"/>
        </w:rPr>
        <w:t xml:space="preserve">Wiesława Szymczyk </w:t>
      </w:r>
    </w:p>
    <w:sectPr w:rsidR="0027059B" w:rsidRPr="000B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8BB" w14:textId="77777777" w:rsidR="00DE40B4" w:rsidRDefault="00DE40B4" w:rsidP="003E2C80">
      <w:pPr>
        <w:spacing w:after="0" w:line="240" w:lineRule="auto"/>
      </w:pPr>
      <w:r>
        <w:separator/>
      </w:r>
    </w:p>
  </w:endnote>
  <w:endnote w:type="continuationSeparator" w:id="0">
    <w:p w14:paraId="7CBC100B" w14:textId="77777777" w:rsidR="00DE40B4" w:rsidRDefault="00DE40B4" w:rsidP="003E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6B91" w14:textId="77777777" w:rsidR="00DE40B4" w:rsidRDefault="00DE40B4" w:rsidP="003E2C80">
      <w:pPr>
        <w:spacing w:after="0" w:line="240" w:lineRule="auto"/>
      </w:pPr>
      <w:r>
        <w:separator/>
      </w:r>
    </w:p>
  </w:footnote>
  <w:footnote w:type="continuationSeparator" w:id="0">
    <w:p w14:paraId="36318B3C" w14:textId="77777777" w:rsidR="00DE40B4" w:rsidRDefault="00DE40B4" w:rsidP="003E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53C"/>
    <w:multiLevelType w:val="hybridMultilevel"/>
    <w:tmpl w:val="DC483A32"/>
    <w:lvl w:ilvl="0" w:tplc="CB3EB85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ED0"/>
    <w:multiLevelType w:val="multilevel"/>
    <w:tmpl w:val="B478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26466"/>
    <w:multiLevelType w:val="multilevel"/>
    <w:tmpl w:val="136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626A7"/>
    <w:multiLevelType w:val="multilevel"/>
    <w:tmpl w:val="136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51FE"/>
    <w:multiLevelType w:val="multilevel"/>
    <w:tmpl w:val="977E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6ED9"/>
    <w:multiLevelType w:val="hybridMultilevel"/>
    <w:tmpl w:val="FDD8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5AC"/>
    <w:multiLevelType w:val="hybridMultilevel"/>
    <w:tmpl w:val="A886A4BE"/>
    <w:lvl w:ilvl="0" w:tplc="CB3EB85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545"/>
    <w:multiLevelType w:val="hybridMultilevel"/>
    <w:tmpl w:val="33024692"/>
    <w:lvl w:ilvl="0" w:tplc="CB3EB85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2A99"/>
    <w:multiLevelType w:val="multilevel"/>
    <w:tmpl w:val="BAE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007B3"/>
    <w:multiLevelType w:val="multilevel"/>
    <w:tmpl w:val="136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13B"/>
    <w:multiLevelType w:val="multilevel"/>
    <w:tmpl w:val="FF8E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1E4CC2"/>
    <w:multiLevelType w:val="multilevel"/>
    <w:tmpl w:val="F9EC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659C3"/>
    <w:multiLevelType w:val="multilevel"/>
    <w:tmpl w:val="C7B8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06003"/>
    <w:multiLevelType w:val="multilevel"/>
    <w:tmpl w:val="56E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E67691"/>
    <w:multiLevelType w:val="multilevel"/>
    <w:tmpl w:val="BC2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574707">
    <w:abstractNumId w:val="1"/>
  </w:num>
  <w:num w:numId="2" w16cid:durableId="938953733">
    <w:abstractNumId w:val="11"/>
  </w:num>
  <w:num w:numId="3" w16cid:durableId="2134134934">
    <w:abstractNumId w:val="4"/>
  </w:num>
  <w:num w:numId="4" w16cid:durableId="887379683">
    <w:abstractNumId w:val="8"/>
  </w:num>
  <w:num w:numId="5" w16cid:durableId="257104579">
    <w:abstractNumId w:val="12"/>
  </w:num>
  <w:num w:numId="6" w16cid:durableId="1995448473">
    <w:abstractNumId w:val="10"/>
  </w:num>
  <w:num w:numId="7" w16cid:durableId="1236623525">
    <w:abstractNumId w:val="14"/>
  </w:num>
  <w:num w:numId="8" w16cid:durableId="892350713">
    <w:abstractNumId w:val="9"/>
  </w:num>
  <w:num w:numId="9" w16cid:durableId="470637327">
    <w:abstractNumId w:val="13"/>
  </w:num>
  <w:num w:numId="10" w16cid:durableId="257106542">
    <w:abstractNumId w:val="5"/>
  </w:num>
  <w:num w:numId="11" w16cid:durableId="2023390465">
    <w:abstractNumId w:val="2"/>
  </w:num>
  <w:num w:numId="12" w16cid:durableId="1808166039">
    <w:abstractNumId w:val="7"/>
  </w:num>
  <w:num w:numId="13" w16cid:durableId="585311023">
    <w:abstractNumId w:val="0"/>
  </w:num>
  <w:num w:numId="14" w16cid:durableId="430660708">
    <w:abstractNumId w:val="3"/>
  </w:num>
  <w:num w:numId="15" w16cid:durableId="1156456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9B"/>
    <w:rsid w:val="00077B88"/>
    <w:rsid w:val="000B26B8"/>
    <w:rsid w:val="00266F5F"/>
    <w:rsid w:val="0027059B"/>
    <w:rsid w:val="00281689"/>
    <w:rsid w:val="003353AD"/>
    <w:rsid w:val="003E2C80"/>
    <w:rsid w:val="00455F5F"/>
    <w:rsid w:val="00523E33"/>
    <w:rsid w:val="0056573A"/>
    <w:rsid w:val="00586FA2"/>
    <w:rsid w:val="0060331B"/>
    <w:rsid w:val="0073712F"/>
    <w:rsid w:val="0096192A"/>
    <w:rsid w:val="00962151"/>
    <w:rsid w:val="00985492"/>
    <w:rsid w:val="009B1283"/>
    <w:rsid w:val="00A95212"/>
    <w:rsid w:val="00AE4FCF"/>
    <w:rsid w:val="00B202F1"/>
    <w:rsid w:val="00B527F3"/>
    <w:rsid w:val="00BA10F7"/>
    <w:rsid w:val="00DE40B4"/>
    <w:rsid w:val="00E078FD"/>
    <w:rsid w:val="00E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7B7F"/>
  <w15:chartTrackingRefBased/>
  <w15:docId w15:val="{8D1C6C23-4202-496F-97AA-474AF25E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70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705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7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7059B"/>
    <w:rPr>
      <w:b/>
      <w:bCs/>
    </w:rPr>
  </w:style>
  <w:style w:type="character" w:styleId="Uwydatnienie">
    <w:name w:val="Emphasis"/>
    <w:basedOn w:val="Domylnaczcionkaakapitu"/>
    <w:uiPriority w:val="20"/>
    <w:qFormat/>
    <w:rsid w:val="0027059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C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1267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Sudnik</dc:creator>
  <cp:keywords/>
  <dc:description/>
  <cp:lastModifiedBy>Renata Rutkowska</cp:lastModifiedBy>
  <cp:revision>8</cp:revision>
  <cp:lastPrinted>2024-03-14T10:06:00Z</cp:lastPrinted>
  <dcterms:created xsi:type="dcterms:W3CDTF">2024-03-13T12:48:00Z</dcterms:created>
  <dcterms:modified xsi:type="dcterms:W3CDTF">2024-03-22T09:08:00Z</dcterms:modified>
</cp:coreProperties>
</file>